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DFDA2" w14:textId="7C52FF4D" w:rsidR="00A35934" w:rsidRPr="005A76D1"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39"/>
      <w:bookmarkStart w:id="1" w:name="OLE_LINK38"/>
      <w:bookmarkStart w:id="2" w:name="OLE_LINK37"/>
      <w:bookmarkStart w:id="3" w:name="OLE_LINK137"/>
      <w:bookmarkStart w:id="4" w:name="OLE_LINK138"/>
      <w:r w:rsidRPr="005A76D1">
        <w:rPr>
          <w:rFonts w:eastAsia="Times New Roman" w:cs="Arial"/>
          <w:noProof w:val="0"/>
          <w:sz w:val="24"/>
          <w:szCs w:val="28"/>
          <w:lang w:eastAsia="x-none"/>
        </w:rPr>
        <w:t xml:space="preserve">3GPP TSG-RAN WG2 Meeting </w:t>
      </w:r>
      <w:r>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Pr>
          <w:rFonts w:eastAsia="Times New Roman" w:cs="Arial"/>
          <w:noProof w:val="0"/>
          <w:sz w:val="24"/>
          <w:szCs w:val="28"/>
          <w:lang w:eastAsia="x-none"/>
        </w:rPr>
        <w:t>R2-20</w:t>
      </w:r>
      <w:r w:rsidR="003C78B7">
        <w:rPr>
          <w:rFonts w:eastAsia="Times New Roman" w:cs="Arial"/>
          <w:noProof w:val="0"/>
          <w:sz w:val="24"/>
          <w:szCs w:val="28"/>
          <w:lang w:eastAsia="x-none"/>
        </w:rPr>
        <w:t>09787</w:t>
      </w:r>
    </w:p>
    <w:p w14:paraId="192987FE" w14:textId="42E4DF4D" w:rsidR="00A3782E"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r>
        <w:rPr>
          <w:rFonts w:eastAsia="新細明體" w:cs="Arial"/>
          <w:noProof w:val="0"/>
          <w:sz w:val="24"/>
          <w:szCs w:val="28"/>
          <w:lang w:eastAsia="zh-TW"/>
        </w:rPr>
        <w:t>Online, 2</w:t>
      </w:r>
      <w:r>
        <w:rPr>
          <w:rFonts w:eastAsia="新細明體" w:cs="Arial"/>
          <w:noProof w:val="0"/>
          <w:sz w:val="24"/>
          <w:szCs w:val="28"/>
          <w:vertAlign w:val="superscript"/>
          <w:lang w:eastAsia="zh-TW"/>
        </w:rPr>
        <w:t>nd</w:t>
      </w:r>
      <w:r w:rsidRPr="005A76D1">
        <w:rPr>
          <w:rFonts w:eastAsia="新細明體" w:cs="Arial"/>
          <w:noProof w:val="0"/>
          <w:sz w:val="24"/>
          <w:szCs w:val="28"/>
          <w:lang w:eastAsia="zh-TW"/>
        </w:rPr>
        <w:t xml:space="preserve"> </w:t>
      </w:r>
      <w:r>
        <w:rPr>
          <w:rFonts w:eastAsia="新細明體" w:cs="Arial"/>
          <w:noProof w:val="0"/>
          <w:sz w:val="24"/>
          <w:szCs w:val="28"/>
          <w:lang w:eastAsia="zh-TW"/>
        </w:rPr>
        <w:t>– 13</w:t>
      </w:r>
      <w:r w:rsidRPr="005A76D1">
        <w:rPr>
          <w:rFonts w:eastAsia="新細明體" w:cs="Arial"/>
          <w:noProof w:val="0"/>
          <w:sz w:val="24"/>
          <w:szCs w:val="28"/>
          <w:vertAlign w:val="superscript"/>
          <w:lang w:eastAsia="zh-TW"/>
        </w:rPr>
        <w:t>th</w:t>
      </w:r>
      <w:r>
        <w:rPr>
          <w:rFonts w:eastAsia="新細明體" w:cs="Arial"/>
          <w:noProof w:val="0"/>
          <w:sz w:val="24"/>
          <w:szCs w:val="28"/>
          <w:lang w:eastAsia="zh-TW"/>
        </w:rPr>
        <w:t xml:space="preserve"> November 2020</w:t>
      </w:r>
    </w:p>
    <w:p w14:paraId="615763D0" w14:textId="77777777" w:rsidR="00A35934" w:rsidRPr="00A35934"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A8DF0AC" w14:textId="421AD9A9"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980A67">
        <w:rPr>
          <w:rFonts w:ascii="Arial" w:hAnsi="Arial" w:cs="Arial"/>
          <w:szCs w:val="24"/>
          <w:lang w:val="en-US"/>
        </w:rPr>
        <w:t>.3</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53A3AED3"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Support for Multi-SIM </w:t>
      </w:r>
      <w:r w:rsidR="005D05ED">
        <w:rPr>
          <w:b/>
          <w:sz w:val="24"/>
        </w:rPr>
        <w:t>D</w:t>
      </w:r>
      <w:r w:rsidR="005D05ED" w:rsidRPr="005D05ED">
        <w:rPr>
          <w:b/>
          <w:sz w:val="24"/>
        </w:rPr>
        <w:t>evices</w:t>
      </w:r>
      <w:r w:rsidR="00325D21">
        <w:rPr>
          <w:b/>
          <w:sz w:val="24"/>
        </w:rPr>
        <w:t xml:space="preserve"> – Notification </w:t>
      </w:r>
      <w:r w:rsidR="00322199">
        <w:rPr>
          <w:b/>
          <w:sz w:val="24"/>
        </w:rPr>
        <w:t>upon Network</w:t>
      </w:r>
      <w:r w:rsidR="003C78B7">
        <w:rPr>
          <w:b/>
          <w:sz w:val="24"/>
        </w:rPr>
        <w:t xml:space="preserve"> Switching</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788A3218"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 xml:space="preserve">. </w:t>
      </w:r>
      <w:r w:rsidR="003C78B7">
        <w:rPr>
          <w:rFonts w:ascii="Arial" w:hAnsi="Arial" w:cs="Arial"/>
          <w:sz w:val="20"/>
          <w:szCs w:val="20"/>
        </w:rPr>
        <w:t>In this contribution, we focus on the following objective</w:t>
      </w:r>
      <w:r w:rsidR="003C78B7">
        <w:rPr>
          <w:rFonts w:ascii="Arial" w:hAnsi="Arial" w:cs="Arial"/>
          <w:sz w:val="20"/>
          <w:szCs w:val="20"/>
        </w:rPr>
        <w:t xml:space="preserve"> about UE sending notification upon network </w:t>
      </w:r>
      <w:r w:rsidR="00710A97">
        <w:rPr>
          <w:rFonts w:ascii="Arial" w:hAnsi="Arial" w:cs="Arial"/>
          <w:sz w:val="20"/>
          <w:szCs w:val="20"/>
        </w:rPr>
        <w:t>switching</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311E2778" w14:textId="03408068" w:rsidR="00890AB3" w:rsidRPr="00890AB3" w:rsidRDefault="00710A97" w:rsidP="00710A97">
            <w:pPr>
              <w:overflowPunct w:val="0"/>
              <w:autoSpaceDE w:val="0"/>
              <w:autoSpaceDN w:val="0"/>
              <w:adjustRightInd w:val="0"/>
              <w:ind w:left="720"/>
              <w:textAlignment w:val="baseline"/>
              <w:rPr>
                <w:rFonts w:ascii="Times New Roman" w:eastAsia="SimSun" w:hAnsi="Times New Roman"/>
                <w:bCs/>
                <w:sz w:val="20"/>
                <w:szCs w:val="20"/>
                <w:lang w:eastAsia="en-GB"/>
              </w:rPr>
            </w:pPr>
            <w:r w:rsidRPr="00C805C7">
              <w:rPr>
                <w:rFonts w:ascii="Times New Roman" w:eastAsia="SimSun" w:hAnsi="Times New Roman"/>
                <w:bCs/>
                <w:sz w:val="20"/>
                <w:szCs w:val="20"/>
                <w:lang w:eastAsia="en-GB"/>
              </w:rPr>
              <w:t>2</w:t>
            </w:r>
            <w:r w:rsidRPr="00C805C7">
              <w:rPr>
                <w:rFonts w:ascii="Times New Roman" w:hAnsi="Times New Roman"/>
                <w:bCs/>
                <w:sz w:val="20"/>
                <w:szCs w:val="20"/>
              </w:rPr>
              <w:t>)</w:t>
            </w:r>
            <w:r>
              <w:rPr>
                <w:rFonts w:asciiTheme="minorEastAsia" w:hAnsiTheme="minorEastAsia" w:hint="eastAsia"/>
                <w:bCs/>
                <w:sz w:val="20"/>
                <w:szCs w:val="20"/>
              </w:rPr>
              <w:t xml:space="preserve"> </w:t>
            </w:r>
            <w:r w:rsidR="00890AB3" w:rsidRPr="00890AB3">
              <w:rPr>
                <w:rFonts w:ascii="Times New Roman" w:eastAsia="SimSun" w:hAnsi="Times New Roman"/>
                <w:bCs/>
                <w:sz w:val="20"/>
                <w:szCs w:val="20"/>
                <w:lang w:eastAsia="en-GB"/>
              </w:rPr>
              <w:t>Specify mechanism for UE to notify Network A of its switch from Network A (for MUSIM purpose) [RAN2]:</w:t>
            </w:r>
          </w:p>
          <w:p w14:paraId="6CDCF32B"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NR. Network B can either be LTE or NR.</w:t>
            </w:r>
          </w:p>
          <w:p w14:paraId="39DE2D11" w14:textId="5B49C4A9" w:rsidR="00051886" w:rsidRPr="00AA6A9A" w:rsidRDefault="00890AB3" w:rsidP="00AA6A9A">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hint="eastAsia"/>
                <w:bCs/>
                <w:sz w:val="20"/>
                <w:szCs w:val="20"/>
                <w:lang w:eastAsia="ja-JP"/>
              </w:rPr>
              <w:t>A</w:t>
            </w:r>
            <w:r w:rsidRPr="00890AB3">
              <w:rPr>
                <w:rFonts w:ascii="Times New Roman" w:eastAsia="Yu Mincho" w:hAnsi="Times New Roman"/>
                <w:bCs/>
                <w:sz w:val="20"/>
                <w:szCs w:val="20"/>
                <w:lang w:eastAsia="ja-JP"/>
              </w:rPr>
              <w:t xml:space="preserve">pplicable UE architecture: </w:t>
            </w:r>
            <w:r w:rsidRPr="00890AB3">
              <w:rPr>
                <w:rFonts w:ascii="Times New Roman" w:eastAsia="SimSun" w:hAnsi="Times New Roman"/>
                <w:bCs/>
                <w:sz w:val="20"/>
                <w:szCs w:val="20"/>
                <w:lang w:eastAsia="en-GB"/>
              </w:rPr>
              <w:t>Single-Rx/Single-Tx</w:t>
            </w:r>
            <w:r w:rsidRPr="00890AB3">
              <w:rPr>
                <w:rFonts w:ascii="Times New Roman" w:eastAsia="SimSun" w:hAnsi="Times New Roman" w:hint="eastAsia"/>
                <w:bCs/>
                <w:sz w:val="20"/>
                <w:szCs w:val="20"/>
                <w:lang w:eastAsia="zh-CN"/>
              </w:rPr>
              <w:t>,</w:t>
            </w:r>
            <w:r w:rsidRPr="00890AB3">
              <w:rPr>
                <w:rFonts w:ascii="Times New Roman" w:eastAsia="SimSun" w:hAnsi="Times New Roman"/>
                <w:bCs/>
                <w:sz w:val="20"/>
                <w:szCs w:val="20"/>
                <w:lang w:eastAsia="zh-CN"/>
              </w:rPr>
              <w:t xml:space="preserve"> Dual-Rx/Single-Tx</w:t>
            </w:r>
          </w:p>
        </w:tc>
      </w:tr>
    </w:tbl>
    <w:p w14:paraId="09E1262F" w14:textId="77777777" w:rsidR="000D7AF1" w:rsidRDefault="000D7AF1" w:rsidP="000D7AF1">
      <w:pPr>
        <w:spacing w:before="120" w:after="120"/>
        <w:jc w:val="both"/>
        <w:rPr>
          <w:rFonts w:ascii="Arial" w:hAnsi="Arial" w:cs="Arial"/>
          <w:sz w:val="20"/>
          <w:szCs w:val="20"/>
        </w:rPr>
      </w:pPr>
      <w:bookmarkStart w:id="5" w:name="OLE_LINK110"/>
      <w:bookmarkStart w:id="6" w:name="OLE_LINK109"/>
      <w:bookmarkEnd w:id="0"/>
      <w:bookmarkEnd w:id="1"/>
      <w:bookmarkEnd w:id="2"/>
      <w:r>
        <w:rPr>
          <w:rFonts w:ascii="Arial" w:hAnsi="Arial" w:cs="Arial"/>
          <w:sz w:val="20"/>
          <w:szCs w:val="20"/>
        </w:rPr>
        <w:t>Many solutions for supporting multi-SIM devices involve NAS procedures. SA2 already had some studies and their proposed solutions are captured in TR 23.761 [2]. Here</w:t>
      </w:r>
      <w:r w:rsidRPr="0045438B">
        <w:rPr>
          <w:rFonts w:ascii="Arial" w:hAnsi="Arial" w:cs="Arial"/>
          <w:sz w:val="20"/>
          <w:szCs w:val="20"/>
        </w:rPr>
        <w:t xml:space="preserve"> we discuss</w:t>
      </w:r>
      <w:r>
        <w:rPr>
          <w:rFonts w:ascii="Arial" w:hAnsi="Arial" w:cs="Arial" w:hint="eastAsia"/>
          <w:sz w:val="20"/>
          <w:szCs w:val="20"/>
        </w:rPr>
        <w:t xml:space="preserve"> selected solutions from RAN perspective.</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r w:rsidRPr="0045438B">
        <w:rPr>
          <w:rFonts w:eastAsia="新細明體" w:cs="Arial"/>
          <w:lang w:val="en-US"/>
        </w:rPr>
        <w:t>Discussion</w:t>
      </w:r>
      <w:bookmarkEnd w:id="5"/>
      <w:bookmarkEnd w:id="6"/>
    </w:p>
    <w:p w14:paraId="4874DC7F" w14:textId="77777777" w:rsidR="000E4A2C" w:rsidRPr="005F1B2A" w:rsidRDefault="000E4A2C" w:rsidP="00833B99">
      <w:pPr>
        <w:pStyle w:val="2"/>
      </w:pPr>
      <w:r w:rsidRPr="005F1B2A">
        <w:t>Scenario</w:t>
      </w:r>
    </w:p>
    <w:p w14:paraId="696932B2" w14:textId="77777777" w:rsidR="00F24F2C" w:rsidRDefault="000E4A2C" w:rsidP="00D92F32">
      <w:pPr>
        <w:spacing w:after="120"/>
        <w:jc w:val="both"/>
        <w:rPr>
          <w:rFonts w:ascii="Arial" w:hAnsi="Arial" w:cs="Arial"/>
          <w:sz w:val="20"/>
          <w:lang w:val="en-GB" w:eastAsia="en-US"/>
        </w:rPr>
      </w:pPr>
      <w:r>
        <w:rPr>
          <w:rFonts w:ascii="Arial" w:hAnsi="Arial" w:cs="Arial"/>
          <w:sz w:val="20"/>
          <w:lang w:val="en-GB" w:eastAsia="en-US"/>
        </w:rPr>
        <w:t>When UE is in RRC_CONNECTED in Network A, it also monitors paging in Network B. If UE is paged in Network B and decides to switch there due to important traffic, UE may want to inform Network A</w:t>
      </w:r>
      <w:r w:rsidR="00F24F2C">
        <w:rPr>
          <w:rFonts w:ascii="Arial" w:hAnsi="Arial" w:cs="Arial"/>
          <w:sz w:val="20"/>
          <w:lang w:val="en-GB" w:eastAsia="en-US"/>
        </w:rPr>
        <w:t>, so that Network A can stop allocating radio resource for the UE</w:t>
      </w:r>
      <w:r>
        <w:rPr>
          <w:rFonts w:ascii="Arial" w:hAnsi="Arial" w:cs="Arial"/>
          <w:sz w:val="20"/>
          <w:lang w:val="en-GB" w:eastAsia="en-US"/>
        </w:rPr>
        <w:t xml:space="preserve">. </w:t>
      </w:r>
    </w:p>
    <w:p w14:paraId="463BD1B9" w14:textId="6F023C6A" w:rsidR="000E4A2C" w:rsidRDefault="00F24F2C" w:rsidP="00D92F32">
      <w:pPr>
        <w:spacing w:after="120"/>
        <w:jc w:val="both"/>
        <w:rPr>
          <w:rFonts w:ascii="Arial" w:hAnsi="Arial" w:cs="Arial"/>
          <w:sz w:val="20"/>
          <w:lang w:val="en-GB" w:eastAsia="en-US"/>
        </w:rPr>
      </w:pPr>
      <w:r>
        <w:rPr>
          <w:rFonts w:ascii="Arial" w:hAnsi="Arial" w:cs="Arial"/>
          <w:sz w:val="20"/>
          <w:lang w:val="en-GB" w:eastAsia="en-US"/>
        </w:rPr>
        <w:t>To allow UE to inform network before it leaves, w</w:t>
      </w:r>
      <w:r w:rsidR="000E4A2C">
        <w:rPr>
          <w:rFonts w:ascii="Arial" w:hAnsi="Arial" w:cs="Arial"/>
          <w:sz w:val="20"/>
          <w:lang w:val="en-GB" w:eastAsia="en-US"/>
        </w:rPr>
        <w:t xml:space="preserve">e introduce a </w:t>
      </w:r>
      <w:r w:rsidR="001B3F4E">
        <w:rPr>
          <w:rFonts w:ascii="Arial" w:hAnsi="Arial" w:cs="Arial"/>
          <w:sz w:val="20"/>
          <w:lang w:val="en-GB" w:eastAsia="en-US"/>
        </w:rPr>
        <w:t>“</w:t>
      </w:r>
      <w:r w:rsidR="000E4A2C">
        <w:rPr>
          <w:rFonts w:ascii="Arial" w:hAnsi="Arial" w:cs="Arial"/>
          <w:sz w:val="20"/>
          <w:lang w:val="en-GB" w:eastAsia="en-US"/>
        </w:rPr>
        <w:t>coordinated leave</w:t>
      </w:r>
      <w:r w:rsidR="001B3F4E">
        <w:rPr>
          <w:rFonts w:ascii="Arial" w:hAnsi="Arial" w:cs="Arial"/>
          <w:sz w:val="20"/>
          <w:lang w:val="en-GB" w:eastAsia="en-US"/>
        </w:rPr>
        <w:t>”</w:t>
      </w:r>
      <w:r w:rsidR="000E4A2C">
        <w:rPr>
          <w:rFonts w:ascii="Arial" w:hAnsi="Arial" w:cs="Arial"/>
          <w:sz w:val="20"/>
          <w:lang w:val="en-GB" w:eastAsia="en-US"/>
        </w:rPr>
        <w:t xml:space="preserve"> procedure.</w:t>
      </w:r>
    </w:p>
    <w:p w14:paraId="7FE97B06" w14:textId="77777777" w:rsidR="000E4A2C" w:rsidRPr="005F1B2A" w:rsidRDefault="000E4A2C" w:rsidP="00833B99">
      <w:pPr>
        <w:pStyle w:val="2"/>
      </w:pPr>
      <w:r>
        <w:t>Release request</w:t>
      </w:r>
    </w:p>
    <w:p w14:paraId="3B2186B2" w14:textId="4406F956"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 xml:space="preserve">In current systems, we already have </w:t>
      </w:r>
      <w:r>
        <w:rPr>
          <w:rFonts w:ascii="Arial" w:hAnsi="Arial" w:cs="Arial" w:hint="eastAsia"/>
          <w:sz w:val="20"/>
          <w:lang w:val="en-GB"/>
        </w:rPr>
        <w:t>mechanisms that allow UE</w:t>
      </w:r>
      <w:r>
        <w:rPr>
          <w:rFonts w:ascii="Arial" w:hAnsi="Arial" w:cs="Arial"/>
          <w:sz w:val="20"/>
          <w:lang w:val="en-GB"/>
        </w:rPr>
        <w:t xml:space="preserve"> </w:t>
      </w:r>
      <w:r w:rsidR="006F4685">
        <w:rPr>
          <w:rFonts w:ascii="Arial" w:hAnsi="Arial" w:cs="Arial"/>
          <w:sz w:val="20"/>
          <w:lang w:val="en-GB"/>
        </w:rPr>
        <w:t xml:space="preserve">to </w:t>
      </w:r>
      <w:r>
        <w:rPr>
          <w:rFonts w:ascii="Arial" w:hAnsi="Arial" w:cs="Arial"/>
          <w:sz w:val="20"/>
          <w:lang w:val="en-GB"/>
        </w:rPr>
        <w:t>suggest network releasing UE. Examples include the release assis</w:t>
      </w:r>
      <w:r w:rsidR="00A15EE5">
        <w:rPr>
          <w:rFonts w:ascii="Arial" w:hAnsi="Arial" w:cs="Arial"/>
          <w:sz w:val="20"/>
          <w:lang w:val="en-GB"/>
        </w:rPr>
        <w:t>tance indication (RAI) for NB-IO</w:t>
      </w:r>
      <w:r>
        <w:rPr>
          <w:rFonts w:ascii="Arial" w:hAnsi="Arial" w:cs="Arial"/>
          <w:sz w:val="20"/>
          <w:lang w:val="en-GB"/>
        </w:rPr>
        <w:t>T, or signalling preferred state in UE assistance information in NR</w:t>
      </w:r>
      <w:r w:rsidR="004E2D3A">
        <w:rPr>
          <w:rFonts w:ascii="Arial" w:hAnsi="Arial" w:cs="Arial"/>
          <w:sz w:val="20"/>
          <w:lang w:val="en-GB"/>
        </w:rPr>
        <w:t xml:space="preserve"> Rel-16</w:t>
      </w:r>
      <w:r>
        <w:rPr>
          <w:rFonts w:ascii="Arial" w:hAnsi="Arial" w:cs="Arial"/>
          <w:sz w:val="20"/>
          <w:lang w:val="en-GB"/>
        </w:rPr>
        <w:t>. This kind of assistance information is sent by UE when UE expects no data in near future, and the main purpose is power saving.</w:t>
      </w:r>
    </w:p>
    <w:p w14:paraId="10393BB3" w14:textId="77777777"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The purpose of coordinated leave discussed in this contribution is for UE to received data from another network, which is quite different from existing mechanisms, even though the procedures may look similar. With coordinated leave, the information sent from UE to Network A is more like a release request, rather than an “assistance”. That is, when UE sends such a request, it requests Network A to release it.</w:t>
      </w:r>
    </w:p>
    <w:p w14:paraId="7EB3FE1E" w14:textId="404B9CEA" w:rsidR="000E4A2C" w:rsidRPr="0047259B" w:rsidRDefault="000E4A2C" w:rsidP="00101305">
      <w:pPr>
        <w:spacing w:after="120"/>
        <w:ind w:left="1440" w:hanging="1440"/>
        <w:jc w:val="both"/>
        <w:rPr>
          <w:rFonts w:ascii="Arial" w:hAnsi="Arial" w:cs="Arial"/>
          <w:b/>
          <w:sz w:val="20"/>
          <w:lang w:val="en-GB" w:eastAsia="en-US"/>
        </w:rPr>
      </w:pPr>
      <w:r w:rsidRPr="0047259B">
        <w:rPr>
          <w:rFonts w:ascii="Arial" w:hAnsi="Arial" w:cs="Arial"/>
          <w:b/>
          <w:sz w:val="20"/>
          <w:lang w:val="en-GB" w:eastAsia="en-US"/>
        </w:rPr>
        <w:t xml:space="preserve">Proposal </w:t>
      </w:r>
      <w:r w:rsidR="005E46B0">
        <w:rPr>
          <w:rFonts w:ascii="Arial" w:hAnsi="Arial" w:cs="Arial"/>
          <w:b/>
          <w:sz w:val="20"/>
          <w:lang w:val="en-GB" w:eastAsia="en-US"/>
        </w:rPr>
        <w:t>1</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 xml:space="preserve">a </w:t>
      </w:r>
      <w:r w:rsidR="005E46B0">
        <w:rPr>
          <w:rFonts w:ascii="Arial" w:hAnsi="Arial" w:cs="Arial"/>
          <w:b/>
          <w:sz w:val="20"/>
          <w:lang w:val="en-GB" w:eastAsia="en-US"/>
        </w:rPr>
        <w:t xml:space="preserve">RRC </w:t>
      </w:r>
      <w:r>
        <w:rPr>
          <w:rFonts w:ascii="Arial" w:hAnsi="Arial" w:cs="Arial"/>
          <w:b/>
          <w:sz w:val="20"/>
          <w:lang w:val="en-GB" w:eastAsia="en-US"/>
        </w:rPr>
        <w:t>release request to Network A.</w:t>
      </w:r>
    </w:p>
    <w:p w14:paraId="5A28B8A9" w14:textId="77777777" w:rsidR="000E4A2C" w:rsidRPr="00182D0F" w:rsidRDefault="000E4A2C" w:rsidP="00833B99">
      <w:pPr>
        <w:pStyle w:val="2"/>
      </w:pPr>
      <w:r w:rsidRPr="00182D0F">
        <w:t>Duration of absence</w:t>
      </w:r>
    </w:p>
    <w:p w14:paraId="188F794D" w14:textId="3D69087A" w:rsidR="00833B99" w:rsidRDefault="000E4A2C" w:rsidP="000E4A2C">
      <w:pPr>
        <w:spacing w:after="120"/>
        <w:jc w:val="both"/>
        <w:rPr>
          <w:rFonts w:ascii="Arial" w:hAnsi="Arial" w:cs="Arial"/>
          <w:sz w:val="20"/>
          <w:lang w:val="en-GB" w:eastAsia="en-US"/>
        </w:rPr>
      </w:pPr>
      <w:r>
        <w:rPr>
          <w:rFonts w:ascii="Arial" w:hAnsi="Arial" w:cs="Arial"/>
          <w:sz w:val="20"/>
          <w:lang w:val="en-GB" w:eastAsia="en-US"/>
        </w:rPr>
        <w:t>Some solutions in TR</w:t>
      </w:r>
      <w:r w:rsidR="00496EA1">
        <w:rPr>
          <w:rFonts w:ascii="Arial" w:hAnsi="Arial" w:cs="Arial"/>
          <w:sz w:val="20"/>
          <w:lang w:val="en-GB" w:eastAsia="en-US"/>
        </w:rPr>
        <w:t xml:space="preserve"> </w:t>
      </w:r>
      <w:r>
        <w:rPr>
          <w:rFonts w:ascii="Arial" w:hAnsi="Arial" w:cs="Arial"/>
          <w:sz w:val="20"/>
          <w:lang w:val="en-GB" w:eastAsia="en-US"/>
        </w:rPr>
        <w:t>23.761</w:t>
      </w:r>
      <w:r w:rsidR="00D83812">
        <w:rPr>
          <w:rFonts w:ascii="Arial" w:hAnsi="Arial" w:cs="Arial"/>
          <w:sz w:val="20"/>
          <w:lang w:val="en-GB" w:eastAsia="en-US"/>
        </w:rPr>
        <w:t xml:space="preserve"> [2]</w:t>
      </w:r>
      <w:r>
        <w:rPr>
          <w:rFonts w:ascii="Arial" w:hAnsi="Arial" w:cs="Arial"/>
          <w:sz w:val="20"/>
          <w:lang w:val="en-GB" w:eastAsia="en-US"/>
        </w:rPr>
        <w:t xml:space="preserve"> mentioned that the UE should be able to esti</w:t>
      </w:r>
      <w:r w:rsidR="008D6183">
        <w:rPr>
          <w:rFonts w:ascii="Arial" w:hAnsi="Arial" w:cs="Arial"/>
          <w:sz w:val="20"/>
          <w:lang w:val="en-GB" w:eastAsia="en-US"/>
        </w:rPr>
        <w:t>mate its duration of absence, for example</w:t>
      </w:r>
      <w:r>
        <w:rPr>
          <w:rFonts w:ascii="Arial" w:hAnsi="Arial" w:cs="Arial"/>
          <w:sz w:val="20"/>
          <w:lang w:val="en-GB" w:eastAsia="en-US"/>
        </w:rPr>
        <w:t xml:space="preserve"> </w:t>
      </w:r>
      <w:r w:rsidR="008D6183">
        <w:rPr>
          <w:rFonts w:ascii="Arial" w:hAnsi="Arial" w:cs="Arial"/>
          <w:sz w:val="20"/>
          <w:lang w:val="en-GB" w:eastAsia="en-US"/>
        </w:rPr>
        <w:t xml:space="preserve">a </w:t>
      </w:r>
      <w:r>
        <w:rPr>
          <w:rFonts w:ascii="Arial" w:hAnsi="Arial" w:cs="Arial"/>
          <w:sz w:val="20"/>
          <w:lang w:val="en-GB" w:eastAsia="en-US"/>
        </w:rPr>
        <w:t xml:space="preserve">long or short absence, and inform Network A. </w:t>
      </w:r>
      <w:r w:rsidR="00D14E2C">
        <w:rPr>
          <w:rFonts w:ascii="Arial" w:hAnsi="Arial" w:cs="Arial"/>
          <w:sz w:val="20"/>
          <w:lang w:val="en-GB" w:eastAsia="en-US"/>
        </w:rPr>
        <w:t>We do not think the estimation is</w:t>
      </w:r>
      <w:r>
        <w:rPr>
          <w:rFonts w:ascii="Arial" w:hAnsi="Arial" w:cs="Arial"/>
          <w:sz w:val="20"/>
          <w:lang w:val="en-GB" w:eastAsia="en-US"/>
        </w:rPr>
        <w:t xml:space="preserve"> reliable.</w:t>
      </w:r>
      <w:r w:rsidR="00E51BDD">
        <w:rPr>
          <w:rFonts w:ascii="Arial" w:hAnsi="Arial" w:cs="Arial"/>
          <w:sz w:val="20"/>
          <w:lang w:val="en-GB" w:eastAsia="en-US"/>
        </w:rPr>
        <w:t xml:space="preserve"> </w:t>
      </w:r>
      <w:r w:rsidR="00D14E2C">
        <w:rPr>
          <w:rFonts w:ascii="Arial" w:hAnsi="Arial" w:cs="Arial"/>
          <w:sz w:val="20"/>
          <w:lang w:val="en-GB" w:eastAsia="en-US"/>
        </w:rPr>
        <w:t>Even with a short absence for service information (</w:t>
      </w:r>
      <w:r w:rsidR="00D112FA">
        <w:rPr>
          <w:rFonts w:ascii="Arial" w:hAnsi="Arial" w:cs="Arial"/>
          <w:sz w:val="20"/>
          <w:lang w:val="en-GB" w:eastAsia="en-US"/>
        </w:rPr>
        <w:t xml:space="preserve">e.g. </w:t>
      </w:r>
      <w:r w:rsidR="00D14E2C">
        <w:rPr>
          <w:rFonts w:ascii="Arial" w:hAnsi="Arial" w:cs="Arial"/>
          <w:sz w:val="20"/>
          <w:lang w:val="en-GB" w:eastAsia="en-US"/>
        </w:rPr>
        <w:t xml:space="preserve">Solution#2 in TR23.761 [2]), it is hard to estimate when the UE </w:t>
      </w:r>
      <w:r w:rsidR="00D14E2C">
        <w:rPr>
          <w:rFonts w:ascii="Arial" w:hAnsi="Arial" w:cs="Arial"/>
          <w:sz w:val="20"/>
          <w:lang w:val="en-GB" w:eastAsia="en-US"/>
        </w:rPr>
        <w:lastRenderedPageBreak/>
        <w:t xml:space="preserve">can obtain the required information (e.g. caller ID), needless to say estimation of </w:t>
      </w:r>
      <w:r w:rsidR="00B40104">
        <w:rPr>
          <w:rFonts w:ascii="Arial" w:hAnsi="Arial" w:cs="Arial"/>
          <w:sz w:val="20"/>
          <w:lang w:val="en-GB" w:eastAsia="en-US"/>
        </w:rPr>
        <w:t>the duration of an incoming voice call.</w:t>
      </w:r>
    </w:p>
    <w:p w14:paraId="67411DA8" w14:textId="532D2BB4" w:rsidR="000E4A2C" w:rsidRDefault="00B40104" w:rsidP="000E4A2C">
      <w:pPr>
        <w:spacing w:after="120"/>
        <w:jc w:val="both"/>
        <w:rPr>
          <w:rFonts w:ascii="Arial" w:hAnsi="Arial" w:cs="Arial"/>
          <w:sz w:val="20"/>
          <w:lang w:val="en-GB" w:eastAsia="en-US"/>
        </w:rPr>
      </w:pPr>
      <w:r>
        <w:rPr>
          <w:rFonts w:ascii="Arial" w:hAnsi="Arial" w:cs="Arial"/>
          <w:sz w:val="20"/>
          <w:lang w:val="en-GB" w:eastAsia="en-US"/>
        </w:rPr>
        <w:t>Therefore</w:t>
      </w:r>
      <w:r w:rsidR="00E51BDD">
        <w:rPr>
          <w:rFonts w:ascii="Arial" w:hAnsi="Arial" w:cs="Arial"/>
          <w:sz w:val="20"/>
          <w:lang w:val="en-GB" w:eastAsia="en-US"/>
        </w:rPr>
        <w:t xml:space="preserve">, </w:t>
      </w:r>
      <w:r w:rsidR="0000683A">
        <w:rPr>
          <w:rFonts w:ascii="Arial" w:hAnsi="Arial" w:cs="Arial"/>
          <w:sz w:val="20"/>
          <w:lang w:val="en-GB" w:eastAsia="en-US"/>
        </w:rPr>
        <w:t>we suggest that the UE</w:t>
      </w:r>
      <w:r w:rsidR="00F776F0" w:rsidRPr="00F776F0">
        <w:t xml:space="preserve"> </w:t>
      </w:r>
      <w:r w:rsidR="00F776F0" w:rsidRPr="00F776F0">
        <w:rPr>
          <w:rFonts w:ascii="Arial" w:hAnsi="Arial" w:cs="Arial"/>
          <w:sz w:val="20"/>
          <w:lang w:val="en-GB" w:eastAsia="en-US"/>
        </w:rPr>
        <w:t>does not provide any information about estimate duration of absence</w:t>
      </w:r>
      <w:r w:rsidR="00F776F0">
        <w:rPr>
          <w:rFonts w:ascii="Arial" w:hAnsi="Arial" w:cs="Arial"/>
          <w:sz w:val="20"/>
          <w:lang w:val="en-GB" w:eastAsia="en-US"/>
        </w:rPr>
        <w:t xml:space="preserve"> in the release request.</w:t>
      </w:r>
    </w:p>
    <w:p w14:paraId="481BB64F" w14:textId="660A9D90" w:rsidR="000E4A2C" w:rsidRPr="0047259B" w:rsidRDefault="000E4A2C" w:rsidP="00B47F54">
      <w:pPr>
        <w:spacing w:after="120"/>
        <w:ind w:left="1440" w:hanging="1440"/>
        <w:jc w:val="both"/>
        <w:rPr>
          <w:rFonts w:ascii="Arial" w:hAnsi="Arial" w:cs="Arial"/>
          <w:b/>
          <w:sz w:val="20"/>
          <w:lang w:val="en-GB" w:eastAsia="en-US"/>
        </w:rPr>
      </w:pPr>
      <w:r>
        <w:rPr>
          <w:rFonts w:ascii="Arial" w:hAnsi="Arial" w:cs="Arial"/>
          <w:b/>
          <w:sz w:val="20"/>
          <w:lang w:val="en-GB" w:eastAsia="en-US"/>
        </w:rPr>
        <w:t xml:space="preserve">Proposal </w:t>
      </w:r>
      <w:r w:rsidR="005E46B0">
        <w:rPr>
          <w:rFonts w:ascii="Arial" w:hAnsi="Arial" w:cs="Arial"/>
          <w:b/>
          <w:sz w:val="20"/>
          <w:lang w:val="en-GB" w:eastAsia="en-US"/>
        </w:rPr>
        <w:t>2</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duration of absence</w:t>
      </w:r>
      <w:r w:rsidR="00B47F54">
        <w:rPr>
          <w:rFonts w:ascii="Arial" w:hAnsi="Arial" w:cs="Arial"/>
          <w:b/>
          <w:sz w:val="20"/>
          <w:lang w:val="en-GB" w:eastAsia="en-US"/>
        </w:rPr>
        <w:t xml:space="preserve"> </w:t>
      </w:r>
      <w:r w:rsidR="00B47F54" w:rsidRPr="00B47F54">
        <w:rPr>
          <w:rFonts w:ascii="Arial" w:hAnsi="Arial" w:cs="Arial"/>
          <w:b/>
          <w:sz w:val="20"/>
          <w:lang w:val="en-GB" w:eastAsia="en-US"/>
        </w:rPr>
        <w:t>in the release request</w:t>
      </w:r>
      <w:r>
        <w:rPr>
          <w:rFonts w:ascii="Arial" w:hAnsi="Arial" w:cs="Arial"/>
          <w:b/>
          <w:sz w:val="20"/>
          <w:lang w:val="en-GB" w:eastAsia="en-US"/>
        </w:rPr>
        <w:t>.</w:t>
      </w:r>
    </w:p>
    <w:p w14:paraId="6A2DCD56" w14:textId="77777777" w:rsidR="000E4A2C" w:rsidRPr="005F1B2A" w:rsidRDefault="000E4A2C" w:rsidP="005E46B0">
      <w:pPr>
        <w:pStyle w:val="2"/>
      </w:pPr>
      <w:r>
        <w:t>Timer-based release</w:t>
      </w:r>
    </w:p>
    <w:p w14:paraId="48E43CA8" w14:textId="44570588" w:rsidR="00A9518D" w:rsidRDefault="000E4A2C" w:rsidP="00A9518D">
      <w:pPr>
        <w:spacing w:after="120"/>
        <w:jc w:val="both"/>
        <w:rPr>
          <w:rFonts w:ascii="Arial" w:hAnsi="Arial" w:cs="Arial"/>
          <w:sz w:val="20"/>
          <w:lang w:val="en-GB" w:eastAsia="en-US"/>
        </w:rPr>
      </w:pPr>
      <w:r>
        <w:rPr>
          <w:rFonts w:ascii="Arial" w:hAnsi="Arial" w:cs="Arial"/>
          <w:sz w:val="20"/>
          <w:lang w:val="en-GB" w:eastAsia="en-US"/>
        </w:rPr>
        <w:t>In RAI or UE preferred state assistance information, the UE can be released</w:t>
      </w:r>
      <w:r w:rsidR="00FE29BF">
        <w:rPr>
          <w:rFonts w:ascii="Arial" w:hAnsi="Arial" w:cs="Arial"/>
          <w:sz w:val="20"/>
          <w:lang w:val="en-GB" w:eastAsia="en-US"/>
        </w:rPr>
        <w:t xml:space="preserve"> or suspended</w:t>
      </w:r>
      <w:r>
        <w:rPr>
          <w:rFonts w:ascii="Arial" w:hAnsi="Arial" w:cs="Arial"/>
          <w:sz w:val="20"/>
          <w:lang w:val="en-GB" w:eastAsia="en-US"/>
        </w:rPr>
        <w:t xml:space="preserve"> only by RRC release message from the network.</w:t>
      </w:r>
      <w:r w:rsidR="00A9518D">
        <w:rPr>
          <w:rFonts w:ascii="Arial" w:hAnsi="Arial" w:cs="Arial"/>
          <w:sz w:val="20"/>
          <w:lang w:val="en-GB" w:eastAsia="en-US"/>
        </w:rPr>
        <w:t xml:space="preserve"> This is reasonable since the purpose of RAI is for power saving and the RRC state of UE should still </w:t>
      </w:r>
      <w:r w:rsidR="002B3A64">
        <w:rPr>
          <w:rFonts w:ascii="Arial" w:hAnsi="Arial" w:cs="Arial"/>
          <w:sz w:val="20"/>
          <w:lang w:val="en-GB" w:eastAsia="en-US"/>
        </w:rPr>
        <w:t>b</w:t>
      </w:r>
      <w:r w:rsidR="00A9518D">
        <w:rPr>
          <w:rFonts w:ascii="Arial" w:hAnsi="Arial" w:cs="Arial"/>
          <w:sz w:val="20"/>
          <w:lang w:val="en-GB" w:eastAsia="en-US"/>
        </w:rPr>
        <w:t>e controlled by the network.</w:t>
      </w:r>
      <w:r>
        <w:rPr>
          <w:rFonts w:ascii="Arial" w:hAnsi="Arial" w:cs="Arial"/>
          <w:sz w:val="20"/>
          <w:lang w:val="en-GB" w:eastAsia="en-US"/>
        </w:rPr>
        <w:t xml:space="preserve"> </w:t>
      </w:r>
    </w:p>
    <w:p w14:paraId="31671121" w14:textId="461E8F2D" w:rsidR="000E4A2C" w:rsidRPr="00A9518D" w:rsidRDefault="00A9518D" w:rsidP="00A9518D">
      <w:pPr>
        <w:spacing w:after="120"/>
        <w:jc w:val="both"/>
        <w:rPr>
          <w:rFonts w:ascii="Arial" w:hAnsi="Arial" w:cs="Arial"/>
          <w:sz w:val="20"/>
          <w:lang w:val="en-GB" w:eastAsia="en-US"/>
        </w:rPr>
      </w:pPr>
      <w:r>
        <w:rPr>
          <w:rFonts w:ascii="Arial" w:hAnsi="Arial" w:cs="Arial"/>
          <w:sz w:val="20"/>
          <w:lang w:val="en-GB" w:eastAsia="en-US"/>
        </w:rPr>
        <w:t xml:space="preserve">In multi-SIM scenario, however, the reason of </w:t>
      </w:r>
      <w:r w:rsidR="002B3A64">
        <w:rPr>
          <w:rFonts w:ascii="Arial" w:hAnsi="Arial" w:cs="Arial"/>
          <w:sz w:val="20"/>
          <w:lang w:val="en-GB" w:eastAsia="en-US"/>
        </w:rPr>
        <w:t>release</w:t>
      </w:r>
      <w:r>
        <w:rPr>
          <w:rFonts w:ascii="Arial" w:hAnsi="Arial" w:cs="Arial"/>
          <w:sz w:val="20"/>
          <w:lang w:val="en-GB" w:eastAsia="en-US"/>
        </w:rPr>
        <w:t xml:space="preserve"> request </w:t>
      </w:r>
      <w:r w:rsidR="0089049C">
        <w:rPr>
          <w:rFonts w:ascii="Arial" w:hAnsi="Arial" w:cs="Arial"/>
          <w:sz w:val="20"/>
          <w:lang w:val="en-GB" w:eastAsia="en-US"/>
        </w:rPr>
        <w:t xml:space="preserve">is to setup connection in another network, and thus the UE is in a “must go” situation. </w:t>
      </w:r>
      <w:r>
        <w:rPr>
          <w:rFonts w:ascii="Arial" w:hAnsi="Arial" w:cs="Arial" w:hint="eastAsia"/>
          <w:sz w:val="20"/>
          <w:lang w:val="en-GB"/>
        </w:rPr>
        <w:t>W</w:t>
      </w:r>
      <w:r>
        <w:rPr>
          <w:rFonts w:ascii="Arial" w:hAnsi="Arial" w:cs="Arial"/>
          <w:sz w:val="20"/>
          <w:lang w:val="en-GB" w:eastAsia="en-US"/>
        </w:rPr>
        <w:t>e suggest that t</w:t>
      </w:r>
      <w:r w:rsidR="000E4A2C" w:rsidRPr="00A9518D">
        <w:rPr>
          <w:rFonts w:ascii="Arial" w:hAnsi="Arial" w:cs="Arial"/>
          <w:sz w:val="20"/>
          <w:lang w:val="en-GB" w:eastAsia="en-US"/>
        </w:rPr>
        <w:t>he UE-triggered RRC</w:t>
      </w:r>
      <w:r>
        <w:rPr>
          <w:rFonts w:ascii="Arial" w:hAnsi="Arial" w:cs="Arial"/>
          <w:sz w:val="20"/>
          <w:lang w:val="en-GB" w:eastAsia="en-US"/>
        </w:rPr>
        <w:t xml:space="preserve"> connection release procedure be</w:t>
      </w:r>
      <w:r w:rsidR="000E4A2C" w:rsidRPr="00A9518D">
        <w:rPr>
          <w:rFonts w:ascii="Arial" w:hAnsi="Arial" w:cs="Arial"/>
          <w:sz w:val="20"/>
          <w:lang w:val="en-GB" w:eastAsia="en-US"/>
        </w:rPr>
        <w:t xml:space="preserve"> controlled by a UE RRC timer, upon expiry of which the UE proceeds with local RRC connection releas</w:t>
      </w:r>
      <w:r w:rsidR="00E04123">
        <w:rPr>
          <w:rFonts w:ascii="Arial" w:hAnsi="Arial" w:cs="Arial"/>
          <w:sz w:val="20"/>
          <w:lang w:val="en-GB" w:eastAsia="en-US"/>
        </w:rPr>
        <w:t>e</w:t>
      </w:r>
      <w:bookmarkStart w:id="7" w:name="_GoBack"/>
      <w:bookmarkEnd w:id="7"/>
      <w:r w:rsidR="000E4A2C" w:rsidRPr="00A9518D">
        <w:rPr>
          <w:rFonts w:ascii="Arial" w:hAnsi="Arial" w:cs="Arial"/>
          <w:sz w:val="20"/>
          <w:lang w:val="en-GB" w:eastAsia="en-US"/>
        </w:rPr>
        <w:t xml:space="preserve"> if no response is received from the network.</w:t>
      </w:r>
      <w:r>
        <w:rPr>
          <w:rFonts w:ascii="Arial" w:hAnsi="Arial" w:cs="Arial"/>
          <w:sz w:val="20"/>
          <w:lang w:val="en-GB" w:eastAsia="en-US"/>
        </w:rPr>
        <w:t xml:space="preserve"> </w:t>
      </w:r>
      <w:r w:rsidR="00E04123">
        <w:rPr>
          <w:rFonts w:ascii="Arial" w:hAnsi="Arial" w:cs="Arial"/>
          <w:sz w:val="20"/>
          <w:lang w:val="en-GB" w:eastAsia="en-US"/>
        </w:rPr>
        <w:t>T</w:t>
      </w:r>
      <w:r w:rsidR="00E04123" w:rsidRPr="00A9518D">
        <w:rPr>
          <w:rFonts w:ascii="Arial" w:hAnsi="Arial" w:cs="Arial"/>
          <w:sz w:val="20"/>
          <w:lang w:val="en-GB" w:eastAsia="en-US"/>
        </w:rPr>
        <w:t>he timer value is specified such as to minimize any potential neg</w:t>
      </w:r>
      <w:r w:rsidR="00E04123">
        <w:rPr>
          <w:rFonts w:ascii="Arial" w:hAnsi="Arial" w:cs="Arial"/>
          <w:sz w:val="20"/>
          <w:lang w:val="en-GB" w:eastAsia="en-US"/>
        </w:rPr>
        <w:t>ative impact to user experience. A</w:t>
      </w:r>
      <w:r w:rsidRPr="00A9518D">
        <w:rPr>
          <w:rFonts w:ascii="Arial" w:hAnsi="Arial" w:cs="Arial"/>
          <w:sz w:val="20"/>
          <w:lang w:val="en-GB" w:eastAsia="en-US"/>
        </w:rPr>
        <w:t>t network side, upon</w:t>
      </w:r>
      <w:r w:rsidR="008A34B3" w:rsidRPr="00A9518D">
        <w:rPr>
          <w:rFonts w:ascii="Arial" w:hAnsi="Arial" w:cs="Arial"/>
          <w:sz w:val="20"/>
          <w:lang w:val="en-GB" w:eastAsia="en-US"/>
        </w:rPr>
        <w:t xml:space="preserve"> receiving the RRC c</w:t>
      </w:r>
      <w:r w:rsidR="000E4A2C" w:rsidRPr="00A9518D">
        <w:rPr>
          <w:rFonts w:ascii="Arial" w:hAnsi="Arial" w:cs="Arial"/>
          <w:sz w:val="20"/>
          <w:lang w:val="en-GB" w:eastAsia="en-US"/>
        </w:rPr>
        <w:t xml:space="preserve">onnection release request from the UE, the network </w:t>
      </w:r>
      <w:r>
        <w:rPr>
          <w:rFonts w:ascii="Arial" w:hAnsi="Arial" w:cs="Arial"/>
          <w:sz w:val="20"/>
          <w:lang w:val="en-GB" w:eastAsia="en-US"/>
        </w:rPr>
        <w:t xml:space="preserve">may </w:t>
      </w:r>
      <w:r w:rsidR="000E4A2C" w:rsidRPr="00A9518D">
        <w:rPr>
          <w:rFonts w:ascii="Arial" w:hAnsi="Arial" w:cs="Arial"/>
          <w:sz w:val="20"/>
          <w:lang w:val="en-GB" w:eastAsia="en-US"/>
        </w:rPr>
        <w:t>explicitly releases or suspends the RRC connection</w:t>
      </w:r>
      <w:r>
        <w:rPr>
          <w:rFonts w:ascii="Arial" w:hAnsi="Arial" w:cs="Arial"/>
          <w:sz w:val="20"/>
          <w:lang w:val="en-GB" w:eastAsia="en-US"/>
        </w:rPr>
        <w:t>. The network</w:t>
      </w:r>
      <w:r w:rsidR="009932EA">
        <w:rPr>
          <w:rFonts w:ascii="Arial" w:hAnsi="Arial" w:cs="Arial"/>
          <w:sz w:val="20"/>
          <w:lang w:val="en-GB" w:eastAsia="en-US"/>
        </w:rPr>
        <w:t xml:space="preserve"> may instead</w:t>
      </w:r>
      <w:r>
        <w:rPr>
          <w:rFonts w:ascii="Arial" w:hAnsi="Arial" w:cs="Arial"/>
          <w:sz w:val="20"/>
          <w:lang w:val="en-GB" w:eastAsia="en-US"/>
        </w:rPr>
        <w:t xml:space="preserve"> start a</w:t>
      </w:r>
      <w:r w:rsidR="000E4A2C" w:rsidRPr="00A9518D">
        <w:rPr>
          <w:rFonts w:ascii="Arial" w:hAnsi="Arial" w:cs="Arial"/>
          <w:sz w:val="20"/>
          <w:lang w:val="en-GB" w:eastAsia="en-US"/>
        </w:rPr>
        <w:t>n RRC inactive timer</w:t>
      </w:r>
      <w:r>
        <w:rPr>
          <w:rFonts w:ascii="Arial" w:hAnsi="Arial" w:cs="Arial"/>
          <w:sz w:val="20"/>
          <w:lang w:val="en-GB" w:eastAsia="en-US"/>
        </w:rPr>
        <w:t xml:space="preserve">, upon </w:t>
      </w:r>
      <w:r w:rsidR="000E4A2C" w:rsidRPr="00A9518D">
        <w:rPr>
          <w:rFonts w:ascii="Arial" w:hAnsi="Arial" w:cs="Arial"/>
          <w:sz w:val="20"/>
          <w:lang w:val="en-GB" w:eastAsia="en-US"/>
        </w:rPr>
        <w:t xml:space="preserve">expiry of </w:t>
      </w:r>
      <w:r>
        <w:rPr>
          <w:rFonts w:ascii="Arial" w:hAnsi="Arial" w:cs="Arial"/>
          <w:sz w:val="20"/>
          <w:lang w:val="en-GB" w:eastAsia="en-US"/>
        </w:rPr>
        <w:t xml:space="preserve">which, </w:t>
      </w:r>
      <w:r w:rsidR="000E4A2C" w:rsidRPr="00A9518D">
        <w:rPr>
          <w:rFonts w:ascii="Arial" w:hAnsi="Arial" w:cs="Arial"/>
          <w:sz w:val="20"/>
          <w:lang w:val="en-GB" w:eastAsia="en-US"/>
        </w:rPr>
        <w:t>local RRC release takes place in the network if the UE has not otherwise resumed the RRC connection.</w:t>
      </w:r>
    </w:p>
    <w:p w14:paraId="5A08DD67" w14:textId="2BAF0E4E" w:rsidR="000E4A2C" w:rsidRDefault="000E4A2C" w:rsidP="000E4A2C">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sidR="006803F0">
        <w:rPr>
          <w:rFonts w:ascii="Arial" w:hAnsi="Arial" w:cs="Arial"/>
          <w:b/>
          <w:sz w:val="20"/>
          <w:lang w:val="en-GB" w:eastAsia="en-US"/>
        </w:rPr>
        <w:t>3</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5F2617A2" w14:textId="68C60164" w:rsidR="00083CF6" w:rsidRPr="00083CF6" w:rsidRDefault="00083CF6" w:rsidP="00083CF6">
      <w:pPr>
        <w:spacing w:after="120"/>
        <w:jc w:val="both"/>
        <w:rPr>
          <w:rFonts w:ascii="Arial" w:hAnsi="Arial" w:cs="Arial"/>
          <w:sz w:val="20"/>
          <w:lang w:val="en-GB" w:eastAsia="en-US"/>
        </w:rPr>
      </w:pPr>
      <w:r w:rsidRPr="00083CF6">
        <w:rPr>
          <w:rFonts w:ascii="Arial" w:hAnsi="Arial" w:cs="Arial"/>
          <w:sz w:val="20"/>
          <w:lang w:val="en-GB" w:eastAsia="en-US"/>
        </w:rPr>
        <w:t xml:space="preserve">The proposed procedure above can be seen as a </w:t>
      </w:r>
      <w:r w:rsidR="0066077B">
        <w:rPr>
          <w:rFonts w:ascii="Arial" w:hAnsi="Arial" w:cs="Arial"/>
          <w:sz w:val="20"/>
          <w:lang w:val="en-GB" w:eastAsia="en-US"/>
        </w:rPr>
        <w:t>“</w:t>
      </w:r>
      <w:r w:rsidRPr="00083CF6">
        <w:rPr>
          <w:rFonts w:ascii="Arial" w:hAnsi="Arial" w:cs="Arial"/>
          <w:sz w:val="20"/>
          <w:lang w:val="en-GB" w:eastAsia="en-US"/>
        </w:rPr>
        <w:t>coordinated leave</w:t>
      </w:r>
      <w:r w:rsidR="0066077B">
        <w:rPr>
          <w:rFonts w:ascii="Arial" w:hAnsi="Arial" w:cs="Arial"/>
          <w:sz w:val="20"/>
          <w:lang w:val="en-GB" w:eastAsia="en-US"/>
        </w:rPr>
        <w:t>”</w:t>
      </w:r>
      <w:r w:rsidRPr="00083CF6">
        <w:rPr>
          <w:rFonts w:ascii="Arial" w:hAnsi="Arial" w:cs="Arial"/>
          <w:sz w:val="20"/>
          <w:lang w:val="en-GB" w:eastAsia="en-US"/>
        </w:rPr>
        <w:t xml:space="preserve"> mechanism, illustrated in the figure below.</w:t>
      </w:r>
    </w:p>
    <w:p w14:paraId="56B57CFC" w14:textId="4179D3FE" w:rsidR="00083CF6" w:rsidRDefault="009E5E38" w:rsidP="00083CF6">
      <w:pPr>
        <w:spacing w:after="120"/>
        <w:jc w:val="center"/>
      </w:pPr>
      <w:r>
        <w:object w:dxaOrig="4561" w:dyaOrig="5206" w14:anchorId="7BADD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164.9pt" o:ole="">
            <v:imagedata r:id="rId11" o:title=""/>
          </v:shape>
          <o:OLEObject Type="Embed" ProgID="Visio.Drawing.15" ShapeID="_x0000_i1025" DrawAspect="Content" ObjectID="_1664958101" r:id="rId12"/>
        </w:object>
      </w:r>
    </w:p>
    <w:p w14:paraId="2E0A7DD6" w14:textId="50ABF062" w:rsidR="000E4A2C" w:rsidRPr="005E46B0" w:rsidRDefault="00083CF6" w:rsidP="005E46B0">
      <w:pPr>
        <w:pStyle w:val="TF"/>
        <w:rPr>
          <w:lang w:val="en-US"/>
        </w:rPr>
      </w:pPr>
      <w:r w:rsidRPr="00072CC6">
        <w:rPr>
          <w:lang w:val="en-US"/>
        </w:rPr>
        <w:t xml:space="preserve">Figure </w:t>
      </w:r>
      <w:r w:rsidR="00CE2B75">
        <w:rPr>
          <w:lang w:val="en-US"/>
        </w:rPr>
        <w:t>1</w:t>
      </w:r>
      <w:r w:rsidRPr="00072CC6">
        <w:rPr>
          <w:lang w:val="en-US"/>
        </w:rPr>
        <w:t>.</w:t>
      </w:r>
      <w:r w:rsidRPr="00072CC6">
        <w:rPr>
          <w:lang w:val="en-US"/>
        </w:rPr>
        <w:tab/>
        <w:t xml:space="preserve">Coordinated </w:t>
      </w:r>
      <w:r w:rsidR="00072CC6" w:rsidRPr="00072CC6">
        <w:rPr>
          <w:lang w:val="en-US"/>
        </w:rPr>
        <w:t>leave for multi-</w:t>
      </w:r>
      <w:r w:rsidR="00072CC6" w:rsidRPr="00072CC6">
        <w:rPr>
          <w:rFonts w:hint="eastAsia"/>
          <w:lang w:val="en-US"/>
        </w:rPr>
        <w:t>SIM</w:t>
      </w:r>
      <w:r w:rsidR="00072CC6" w:rsidRPr="00072CC6">
        <w:rPr>
          <w:lang w:val="en-US"/>
        </w:rPr>
        <w:t xml:space="preserve"> devices</w:t>
      </w:r>
      <w:r w:rsidR="00072CC6" w:rsidRPr="00072CC6">
        <w:rPr>
          <w:rFonts w:hint="eastAsia"/>
          <w:lang w:val="en-US"/>
        </w:rPr>
        <w:t xml:space="preserve"> </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1DC6D842" w14:textId="77777777" w:rsidR="00F56BCF" w:rsidRDefault="00F56BCF" w:rsidP="00F56BCF">
      <w:pPr>
        <w:spacing w:after="120"/>
        <w:ind w:left="1440" w:hanging="1440"/>
        <w:jc w:val="both"/>
        <w:rPr>
          <w:rFonts w:ascii="Arial" w:hAnsi="Arial" w:cs="Arial"/>
          <w:b/>
          <w:sz w:val="20"/>
          <w:lang w:val="en-GB" w:eastAsia="en-US"/>
        </w:rPr>
      </w:pPr>
      <w:r w:rsidRPr="0047259B">
        <w:rPr>
          <w:rFonts w:ascii="Arial" w:hAnsi="Arial" w:cs="Arial"/>
          <w:b/>
          <w:sz w:val="20"/>
          <w:lang w:val="en-GB" w:eastAsia="en-US"/>
        </w:rPr>
        <w:t xml:space="preserve">Proposal </w:t>
      </w:r>
      <w:r>
        <w:rPr>
          <w:rFonts w:ascii="Arial" w:hAnsi="Arial" w:cs="Arial"/>
          <w:b/>
          <w:sz w:val="20"/>
          <w:lang w:val="en-GB" w:eastAsia="en-US"/>
        </w:rPr>
        <w:t>1</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a RRC release request to Network A.</w:t>
      </w:r>
    </w:p>
    <w:p w14:paraId="71FDA1BC" w14:textId="73613378" w:rsidR="00CE2B75" w:rsidRPr="0047259B" w:rsidRDefault="00CE2B75" w:rsidP="00CE2B75">
      <w:pPr>
        <w:spacing w:after="120"/>
        <w:ind w:left="1440" w:hanging="1440"/>
        <w:jc w:val="both"/>
        <w:rPr>
          <w:rFonts w:ascii="Arial" w:hAnsi="Arial" w:cs="Arial"/>
          <w:b/>
          <w:sz w:val="20"/>
          <w:lang w:val="en-GB" w:eastAsia="en-US"/>
        </w:rPr>
      </w:pPr>
      <w:r>
        <w:rPr>
          <w:rFonts w:ascii="Arial" w:hAnsi="Arial" w:cs="Arial"/>
          <w:b/>
          <w:sz w:val="20"/>
          <w:lang w:val="en-GB" w:eastAsia="en-US"/>
        </w:rPr>
        <w:t>Proposal 2</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 xml:space="preserve">duration of absence </w:t>
      </w:r>
      <w:r w:rsidRPr="00B47F54">
        <w:rPr>
          <w:rFonts w:ascii="Arial" w:hAnsi="Arial" w:cs="Arial"/>
          <w:b/>
          <w:sz w:val="20"/>
          <w:lang w:val="en-GB" w:eastAsia="en-US"/>
        </w:rPr>
        <w:t>in the release request</w:t>
      </w:r>
      <w:r>
        <w:rPr>
          <w:rFonts w:ascii="Arial" w:hAnsi="Arial" w:cs="Arial"/>
          <w:b/>
          <w:sz w:val="20"/>
          <w:lang w:val="en-GB" w:eastAsia="en-US"/>
        </w:rPr>
        <w:t>.</w:t>
      </w:r>
    </w:p>
    <w:p w14:paraId="5F1AAF60" w14:textId="73008245" w:rsidR="00F56BCF" w:rsidRPr="00CE2B75" w:rsidRDefault="00CE2B75" w:rsidP="00CE2B75">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Pr>
          <w:rFonts w:ascii="Arial" w:hAnsi="Arial" w:cs="Arial"/>
          <w:b/>
          <w:sz w:val="20"/>
          <w:lang w:val="en-GB" w:eastAsia="en-US"/>
        </w:rPr>
        <w:t>3</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lastRenderedPageBreak/>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275C61C7" w14:textId="25BBC439" w:rsidR="00DF7C7A" w:rsidRPr="00597BCF" w:rsidRDefault="00317198" w:rsidP="00597BC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w:t>
      </w:r>
      <w:r w:rsidR="00DF7C7A">
        <w:rPr>
          <w:rFonts w:ascii="Arial" w:hAnsi="Arial" w:cs="Arial"/>
          <w:sz w:val="20"/>
          <w:szCs w:val="20"/>
        </w:rPr>
        <w:t xml:space="preserve">TR 23.761, </w:t>
      </w:r>
      <w:r w:rsidR="000B158C" w:rsidRPr="000B158C">
        <w:rPr>
          <w:rFonts w:ascii="Arial" w:hAnsi="Arial" w:cs="Arial"/>
          <w:sz w:val="20"/>
          <w:szCs w:val="20"/>
        </w:rPr>
        <w:t>Study on system enablers for devices having multiple Universal Sub</w:t>
      </w:r>
      <w:r w:rsidR="00597BCF">
        <w:rPr>
          <w:rFonts w:ascii="Arial" w:hAnsi="Arial" w:cs="Arial"/>
          <w:sz w:val="20"/>
          <w:szCs w:val="20"/>
        </w:rPr>
        <w:t>scriber Identity Modules (USIM)</w:t>
      </w:r>
    </w:p>
    <w:sectPr w:rsidR="00DF7C7A" w:rsidRPr="00597BCF"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EEC88" w14:textId="77777777" w:rsidR="00815CA1" w:rsidRDefault="00815CA1">
      <w:pPr>
        <w:pStyle w:val="TAL"/>
      </w:pPr>
      <w:r>
        <w:separator/>
      </w:r>
    </w:p>
  </w:endnote>
  <w:endnote w:type="continuationSeparator" w:id="0">
    <w:p w14:paraId="2C168CC5" w14:textId="77777777" w:rsidR="00815CA1" w:rsidRDefault="00815CA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E04123">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7A6E1" w14:textId="77777777" w:rsidR="00815CA1" w:rsidRDefault="00815CA1">
      <w:pPr>
        <w:pStyle w:val="TAL"/>
      </w:pPr>
      <w:r>
        <w:separator/>
      </w:r>
    </w:p>
  </w:footnote>
  <w:footnote w:type="continuationSeparator" w:id="0">
    <w:p w14:paraId="09CE2080" w14:textId="77777777" w:rsidR="00815CA1" w:rsidRDefault="00815CA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25"/>
  </w:num>
  <w:num w:numId="4">
    <w:abstractNumId w:val="16"/>
  </w:num>
  <w:num w:numId="5">
    <w:abstractNumId w:val="4"/>
  </w:num>
  <w:num w:numId="6">
    <w:abstractNumId w:val="28"/>
  </w:num>
  <w:num w:numId="7">
    <w:abstractNumId w:val="3"/>
  </w:num>
  <w:num w:numId="8">
    <w:abstractNumId w:val="16"/>
  </w:num>
  <w:num w:numId="9">
    <w:abstractNumId w:val="9"/>
  </w:num>
  <w:num w:numId="10">
    <w:abstractNumId w:val="22"/>
  </w:num>
  <w:num w:numId="11">
    <w:abstractNumId w:val="5"/>
  </w:num>
  <w:num w:numId="12">
    <w:abstractNumId w:val="29"/>
  </w:num>
  <w:num w:numId="13">
    <w:abstractNumId w:val="15"/>
  </w:num>
  <w:num w:numId="14">
    <w:abstractNumId w:val="8"/>
  </w:num>
  <w:num w:numId="15">
    <w:abstractNumId w:val="14"/>
  </w:num>
  <w:num w:numId="16">
    <w:abstractNumId w:val="7"/>
  </w:num>
  <w:num w:numId="17">
    <w:abstractNumId w:val="26"/>
  </w:num>
  <w:num w:numId="18">
    <w:abstractNumId w:val="18"/>
  </w:num>
  <w:num w:numId="19">
    <w:abstractNumId w:val="16"/>
  </w:num>
  <w:num w:numId="20">
    <w:abstractNumId w:val="24"/>
  </w:num>
  <w:num w:numId="21">
    <w:abstractNumId w:val="6"/>
  </w:num>
  <w:num w:numId="22">
    <w:abstractNumId w:val="13"/>
  </w:num>
  <w:num w:numId="23">
    <w:abstractNumId w:val="21"/>
  </w:num>
  <w:num w:numId="24">
    <w:abstractNumId w:val="11"/>
  </w:num>
  <w:num w:numId="25">
    <w:abstractNumId w:val="17"/>
  </w:num>
  <w:num w:numId="26">
    <w:abstractNumId w:val="1"/>
  </w:num>
  <w:num w:numId="27">
    <w:abstractNumId w:val="0"/>
  </w:num>
  <w:num w:numId="28">
    <w:abstractNumId w:val="10"/>
  </w:num>
  <w:num w:numId="29">
    <w:abstractNumId w:val="16"/>
  </w:num>
  <w:num w:numId="30">
    <w:abstractNumId w:val="16"/>
  </w:num>
  <w:num w:numId="31">
    <w:abstractNumId w:val="20"/>
  </w:num>
  <w:num w:numId="32">
    <w:abstractNumId w:val="19"/>
  </w:num>
  <w:num w:numId="33">
    <w:abstractNumId w:val="2"/>
  </w:num>
  <w:num w:numId="3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D7AF1"/>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305"/>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40B"/>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4E"/>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33D"/>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199"/>
    <w:rsid w:val="0032234C"/>
    <w:rsid w:val="003232AB"/>
    <w:rsid w:val="003233BD"/>
    <w:rsid w:val="00324219"/>
    <w:rsid w:val="0032521D"/>
    <w:rsid w:val="003255C4"/>
    <w:rsid w:val="00325D21"/>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5F1A"/>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6C"/>
    <w:rsid w:val="003C62F5"/>
    <w:rsid w:val="003C6D27"/>
    <w:rsid w:val="003C75E2"/>
    <w:rsid w:val="003C78B7"/>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17D"/>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6B0"/>
    <w:rsid w:val="005E4C6A"/>
    <w:rsid w:val="005E4DA7"/>
    <w:rsid w:val="005E5399"/>
    <w:rsid w:val="005E5947"/>
    <w:rsid w:val="005E5A60"/>
    <w:rsid w:val="005E5AD8"/>
    <w:rsid w:val="005E6E27"/>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3F0"/>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A97"/>
    <w:rsid w:val="00710E31"/>
    <w:rsid w:val="00710FB1"/>
    <w:rsid w:val="00711185"/>
    <w:rsid w:val="00711A1F"/>
    <w:rsid w:val="00711E36"/>
    <w:rsid w:val="00712303"/>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A15"/>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9E1"/>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5CA1"/>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3B99"/>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BF"/>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4B3"/>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5A"/>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0A67"/>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390"/>
    <w:rsid w:val="00A30939"/>
    <w:rsid w:val="00A30C85"/>
    <w:rsid w:val="00A30F1E"/>
    <w:rsid w:val="00A31368"/>
    <w:rsid w:val="00A32733"/>
    <w:rsid w:val="00A3425F"/>
    <w:rsid w:val="00A34C00"/>
    <w:rsid w:val="00A3502C"/>
    <w:rsid w:val="00A355ED"/>
    <w:rsid w:val="00A358BC"/>
    <w:rsid w:val="00A35934"/>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A9A"/>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05C7"/>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CF9"/>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B75"/>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2FA"/>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823"/>
    <w:rsid w:val="00E03AAC"/>
    <w:rsid w:val="00E04123"/>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5B7F"/>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4F2C"/>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BCF"/>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4.xml><?xml version="1.0" encoding="utf-8"?>
<ds:datastoreItem xmlns:ds="http://schemas.openxmlformats.org/officeDocument/2006/customXml" ds:itemID="{9BB18DCA-9BF7-4627-B513-C862C4F6C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323</cp:revision>
  <cp:lastPrinted>2007-12-21T04:58:00Z</cp:lastPrinted>
  <dcterms:created xsi:type="dcterms:W3CDTF">2020-05-19T01:53:00Z</dcterms:created>
  <dcterms:modified xsi:type="dcterms:W3CDTF">2020-10-23T03:35:00Z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